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6FFD2" w14:textId="77777777" w:rsidR="00165A16" w:rsidRPr="001E69B9" w:rsidRDefault="00165A16" w:rsidP="00165A16">
      <w:pPr>
        <w:spacing w:after="0" w:line="240" w:lineRule="auto"/>
        <w:jc w:val="center"/>
        <w:rPr>
          <w:b/>
          <w:sz w:val="24"/>
        </w:rPr>
      </w:pPr>
      <w:r w:rsidRPr="001E69B9">
        <w:rPr>
          <w:b/>
          <w:sz w:val="24"/>
        </w:rPr>
        <w:t>REQUEST FOR PROPOSALS</w:t>
      </w:r>
    </w:p>
    <w:p w14:paraId="71B0DD60" w14:textId="77777777" w:rsidR="00165A16" w:rsidRPr="00B732E5" w:rsidRDefault="00165A16" w:rsidP="00165A16">
      <w:pPr>
        <w:spacing w:after="0" w:line="240" w:lineRule="auto"/>
        <w:rPr>
          <w:sz w:val="10"/>
        </w:rPr>
      </w:pPr>
    </w:p>
    <w:p w14:paraId="29298DA8" w14:textId="77777777" w:rsidR="00165A16" w:rsidRDefault="00165A16" w:rsidP="00165A16">
      <w:pPr>
        <w:spacing w:after="0" w:line="240" w:lineRule="auto"/>
        <w:jc w:val="both"/>
      </w:pPr>
      <w:r>
        <w:rPr>
          <w:b/>
        </w:rPr>
        <w:t>SECTION I: ANNOUNCEMENT OF REQUEST FOR PROPOSALS</w:t>
      </w:r>
    </w:p>
    <w:p w14:paraId="3A2C4185" w14:textId="77777777" w:rsidR="00165A16" w:rsidRPr="00B732E5" w:rsidRDefault="00165A16" w:rsidP="00165A16">
      <w:pPr>
        <w:spacing w:after="0" w:line="240" w:lineRule="auto"/>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1995"/>
        <w:gridCol w:w="2314"/>
        <w:gridCol w:w="1230"/>
        <w:gridCol w:w="1436"/>
        <w:gridCol w:w="532"/>
        <w:gridCol w:w="1976"/>
      </w:tblGrid>
      <w:tr w:rsidR="00165A16" w14:paraId="78969A78" w14:textId="77777777" w:rsidTr="00EE59C9">
        <w:tc>
          <w:tcPr>
            <w:tcW w:w="885" w:type="dxa"/>
          </w:tcPr>
          <w:p w14:paraId="4EDA5CD6" w14:textId="77777777" w:rsidR="00165A16" w:rsidRDefault="00165A16" w:rsidP="00E6353E">
            <w:pPr>
              <w:jc w:val="both"/>
            </w:pPr>
            <w:r>
              <w:t>Unit:</w:t>
            </w:r>
          </w:p>
        </w:tc>
        <w:tc>
          <w:tcPr>
            <w:tcW w:w="4309" w:type="dxa"/>
            <w:gridSpan w:val="2"/>
          </w:tcPr>
          <w:p w14:paraId="2A286F8F" w14:textId="1F31D6B1" w:rsidR="00165A16" w:rsidRDefault="004F70EE" w:rsidP="00E6353E">
            <w:pPr>
              <w:jc w:val="both"/>
            </w:pPr>
            <w:r>
              <w:rPr>
                <w:color w:val="0070C0"/>
              </w:rPr>
              <w:t>Family Connects</w:t>
            </w:r>
          </w:p>
        </w:tc>
        <w:tc>
          <w:tcPr>
            <w:tcW w:w="1230" w:type="dxa"/>
          </w:tcPr>
          <w:p w14:paraId="6C4C976A" w14:textId="77777777" w:rsidR="00165A16" w:rsidRDefault="00165A16" w:rsidP="00E6353E">
            <w:pPr>
              <w:jc w:val="both"/>
            </w:pPr>
            <w:r>
              <w:t>Issue Date:</w:t>
            </w:r>
          </w:p>
        </w:tc>
        <w:tc>
          <w:tcPr>
            <w:tcW w:w="3944" w:type="dxa"/>
            <w:gridSpan w:val="3"/>
          </w:tcPr>
          <w:p w14:paraId="5159AEE0" w14:textId="3CB3CBDE" w:rsidR="00165A16" w:rsidRPr="00E73938" w:rsidRDefault="004F70EE" w:rsidP="00E6353E">
            <w:pPr>
              <w:jc w:val="both"/>
              <w:rPr>
                <w:color w:val="0070C0"/>
              </w:rPr>
            </w:pPr>
            <w:r>
              <w:rPr>
                <w:color w:val="0070C0"/>
              </w:rPr>
              <w:t>December 7, 2020</w:t>
            </w:r>
          </w:p>
        </w:tc>
      </w:tr>
      <w:tr w:rsidR="00165A16" w14:paraId="35A21358" w14:textId="77777777" w:rsidTr="00EE59C9">
        <w:tc>
          <w:tcPr>
            <w:tcW w:w="885" w:type="dxa"/>
          </w:tcPr>
          <w:p w14:paraId="44B0D84B" w14:textId="77777777" w:rsidR="00165A16" w:rsidRDefault="00165A16" w:rsidP="00E6353E">
            <w:pPr>
              <w:jc w:val="both"/>
            </w:pPr>
            <w:r>
              <w:t>Title:</w:t>
            </w:r>
          </w:p>
        </w:tc>
        <w:tc>
          <w:tcPr>
            <w:tcW w:w="4309" w:type="dxa"/>
            <w:gridSpan w:val="2"/>
          </w:tcPr>
          <w:p w14:paraId="4F6681E6" w14:textId="137097F9" w:rsidR="00165A16" w:rsidRPr="00E73938" w:rsidRDefault="004F70EE" w:rsidP="00E6353E">
            <w:pPr>
              <w:jc w:val="both"/>
              <w:rPr>
                <w:color w:val="0070C0"/>
              </w:rPr>
            </w:pPr>
            <w:r>
              <w:rPr>
                <w:color w:val="0070C0"/>
              </w:rPr>
              <w:t>Family Connects Grant Nursing Staff Agency</w:t>
            </w:r>
          </w:p>
        </w:tc>
        <w:tc>
          <w:tcPr>
            <w:tcW w:w="1230" w:type="dxa"/>
          </w:tcPr>
          <w:p w14:paraId="2A92276D" w14:textId="4B741FF8" w:rsidR="00165A16" w:rsidRDefault="00165A16" w:rsidP="00E6353E">
            <w:pPr>
              <w:jc w:val="both"/>
            </w:pPr>
            <w:r>
              <w:t>Close Date:</w:t>
            </w:r>
          </w:p>
        </w:tc>
        <w:tc>
          <w:tcPr>
            <w:tcW w:w="3944" w:type="dxa"/>
            <w:gridSpan w:val="3"/>
          </w:tcPr>
          <w:p w14:paraId="43FF5664" w14:textId="179445E5" w:rsidR="00165A16" w:rsidRPr="00E73938" w:rsidRDefault="00F46DB8" w:rsidP="003F57B3">
            <w:pPr>
              <w:jc w:val="both"/>
              <w:rPr>
                <w:color w:val="0070C0"/>
              </w:rPr>
            </w:pPr>
            <w:r>
              <w:rPr>
                <w:color w:val="0070C0"/>
              </w:rPr>
              <w:t>January 8, 2021</w:t>
            </w:r>
          </w:p>
        </w:tc>
      </w:tr>
      <w:tr w:rsidR="00165A16" w14:paraId="410894D7" w14:textId="77777777" w:rsidTr="00EE59C9">
        <w:tc>
          <w:tcPr>
            <w:tcW w:w="10368" w:type="dxa"/>
            <w:gridSpan w:val="7"/>
          </w:tcPr>
          <w:p w14:paraId="25CCE8B8" w14:textId="77777777" w:rsidR="00165A16" w:rsidRPr="00B732E5" w:rsidRDefault="00165A16" w:rsidP="00E6353E">
            <w:pPr>
              <w:jc w:val="both"/>
              <w:rPr>
                <w:color w:val="0070C0"/>
                <w:sz w:val="10"/>
              </w:rPr>
            </w:pPr>
          </w:p>
        </w:tc>
      </w:tr>
      <w:tr w:rsidR="00165A16" w14:paraId="79BAD1BE" w14:textId="77777777" w:rsidTr="00EE59C9">
        <w:tc>
          <w:tcPr>
            <w:tcW w:w="10368" w:type="dxa"/>
            <w:gridSpan w:val="7"/>
          </w:tcPr>
          <w:p w14:paraId="0142C637" w14:textId="77777777" w:rsidR="00165A16" w:rsidRDefault="00165A16" w:rsidP="00E6353E">
            <w:pPr>
              <w:jc w:val="both"/>
              <w:rPr>
                <w:color w:val="0070C0"/>
              </w:rPr>
            </w:pPr>
            <w:r w:rsidRPr="00E73938">
              <w:t>Send All Proposals To:</w:t>
            </w:r>
          </w:p>
        </w:tc>
      </w:tr>
      <w:tr w:rsidR="00165A16" w14:paraId="266F8293" w14:textId="77777777" w:rsidTr="00EE59C9">
        <w:tc>
          <w:tcPr>
            <w:tcW w:w="885" w:type="dxa"/>
          </w:tcPr>
          <w:p w14:paraId="0F0D54D9" w14:textId="77777777" w:rsidR="00165A16" w:rsidRDefault="00165A16" w:rsidP="00E6353E">
            <w:pPr>
              <w:jc w:val="both"/>
            </w:pPr>
          </w:p>
        </w:tc>
        <w:tc>
          <w:tcPr>
            <w:tcW w:w="9483" w:type="dxa"/>
            <w:gridSpan w:val="6"/>
          </w:tcPr>
          <w:p w14:paraId="0D7CBA5D" w14:textId="39D991A1" w:rsidR="00165A16" w:rsidRPr="00E73938" w:rsidRDefault="00165A16" w:rsidP="00E6353E">
            <w:pPr>
              <w:jc w:val="both"/>
            </w:pPr>
            <w:r w:rsidRPr="00E73938">
              <w:t xml:space="preserve">RFP: Partnership for Children Resource Center </w:t>
            </w:r>
            <w:r w:rsidR="004F70EE">
              <w:rPr>
                <w:color w:val="0070C0"/>
              </w:rPr>
              <w:t>Family Connects</w:t>
            </w:r>
            <w:r w:rsidRPr="00E73938">
              <w:t xml:space="preserve"> Proposals</w:t>
            </w:r>
          </w:p>
          <w:p w14:paraId="050637BD" w14:textId="77777777" w:rsidR="00165A16" w:rsidRPr="00E73938" w:rsidRDefault="00165A16" w:rsidP="00E6353E">
            <w:pPr>
              <w:jc w:val="both"/>
            </w:pPr>
            <w:r w:rsidRPr="00E73938">
              <w:t>Partnership for Children of Cumberland County, Inc.</w:t>
            </w:r>
          </w:p>
          <w:p w14:paraId="5A94F8BE" w14:textId="77777777" w:rsidR="00165A16" w:rsidRPr="00E73938" w:rsidRDefault="00165A16" w:rsidP="00E6353E">
            <w:pPr>
              <w:jc w:val="both"/>
            </w:pPr>
            <w:r w:rsidRPr="00E73938">
              <w:t>Attention: Anna Marie Hall, Contracts Coordinator</w:t>
            </w:r>
          </w:p>
          <w:p w14:paraId="20177BE0" w14:textId="77777777" w:rsidR="00165A16" w:rsidRPr="00E73938" w:rsidRDefault="00165A16" w:rsidP="00E6353E">
            <w:pPr>
              <w:jc w:val="both"/>
            </w:pPr>
            <w:r w:rsidRPr="00E73938">
              <w:t>351 Wagoner Drive, Suite 200</w:t>
            </w:r>
          </w:p>
          <w:p w14:paraId="3FF7F49A" w14:textId="77777777" w:rsidR="00165A16" w:rsidRDefault="00165A16" w:rsidP="00E6353E">
            <w:pPr>
              <w:jc w:val="both"/>
              <w:rPr>
                <w:color w:val="0070C0"/>
              </w:rPr>
            </w:pPr>
            <w:r w:rsidRPr="00E73938">
              <w:t>Fayetteville, NC 28303</w:t>
            </w:r>
          </w:p>
        </w:tc>
      </w:tr>
      <w:tr w:rsidR="00165A16" w14:paraId="223070E3" w14:textId="77777777" w:rsidTr="00EE59C9">
        <w:tc>
          <w:tcPr>
            <w:tcW w:w="10368" w:type="dxa"/>
            <w:gridSpan w:val="7"/>
          </w:tcPr>
          <w:p w14:paraId="1EF117F2" w14:textId="77777777" w:rsidR="00165A16" w:rsidRPr="00B732E5" w:rsidRDefault="00165A16" w:rsidP="00E6353E">
            <w:pPr>
              <w:jc w:val="both"/>
              <w:rPr>
                <w:color w:val="0070C0"/>
                <w:sz w:val="10"/>
              </w:rPr>
            </w:pPr>
          </w:p>
        </w:tc>
      </w:tr>
      <w:tr w:rsidR="00165A16" w14:paraId="7F260A80" w14:textId="77777777" w:rsidTr="00EE59C9">
        <w:tc>
          <w:tcPr>
            <w:tcW w:w="2880" w:type="dxa"/>
            <w:gridSpan w:val="2"/>
          </w:tcPr>
          <w:p w14:paraId="3767835D" w14:textId="77777777" w:rsidR="00165A16" w:rsidRDefault="00165A16" w:rsidP="00E6353E">
            <w:pPr>
              <w:jc w:val="both"/>
              <w:rPr>
                <w:color w:val="0070C0"/>
              </w:rPr>
            </w:pPr>
            <w:r w:rsidRPr="007E0C84">
              <w:t>Questions may be directed to:</w:t>
            </w:r>
          </w:p>
        </w:tc>
        <w:tc>
          <w:tcPr>
            <w:tcW w:w="4980" w:type="dxa"/>
            <w:gridSpan w:val="3"/>
          </w:tcPr>
          <w:p w14:paraId="19276AE4" w14:textId="77777777" w:rsidR="00165A16" w:rsidRDefault="00165A16" w:rsidP="00E6353E">
            <w:pPr>
              <w:jc w:val="both"/>
              <w:rPr>
                <w:color w:val="0070C0"/>
              </w:rPr>
            </w:pPr>
            <w:r>
              <w:rPr>
                <w:color w:val="0070C0"/>
              </w:rPr>
              <w:t>Anna Marie Hall, Contracts Coordinator</w:t>
            </w:r>
          </w:p>
        </w:tc>
        <w:tc>
          <w:tcPr>
            <w:tcW w:w="532" w:type="dxa"/>
          </w:tcPr>
          <w:p w14:paraId="183C7A15" w14:textId="77777777" w:rsidR="00165A16" w:rsidRPr="007E0C84" w:rsidRDefault="00165A16" w:rsidP="00E6353E">
            <w:pPr>
              <w:jc w:val="both"/>
            </w:pPr>
            <w:r w:rsidRPr="007E0C84">
              <w:t>at</w:t>
            </w:r>
          </w:p>
        </w:tc>
        <w:tc>
          <w:tcPr>
            <w:tcW w:w="1976" w:type="dxa"/>
          </w:tcPr>
          <w:p w14:paraId="63243585" w14:textId="5A40E2FF" w:rsidR="00165A16" w:rsidRDefault="00165A16" w:rsidP="00E6353E">
            <w:pPr>
              <w:jc w:val="both"/>
              <w:rPr>
                <w:color w:val="0070C0"/>
              </w:rPr>
            </w:pPr>
            <w:r>
              <w:rPr>
                <w:color w:val="0070C0"/>
              </w:rPr>
              <w:t>910-</w:t>
            </w:r>
            <w:r w:rsidR="00EE59C9">
              <w:rPr>
                <w:color w:val="0070C0"/>
              </w:rPr>
              <w:t>263-7496</w:t>
            </w:r>
          </w:p>
        </w:tc>
      </w:tr>
      <w:tr w:rsidR="00165A16" w14:paraId="1D3FB751" w14:textId="77777777" w:rsidTr="00EE59C9">
        <w:tc>
          <w:tcPr>
            <w:tcW w:w="10368" w:type="dxa"/>
            <w:gridSpan w:val="7"/>
          </w:tcPr>
          <w:p w14:paraId="716DD2DF" w14:textId="77777777" w:rsidR="00165A16" w:rsidRPr="00B732E5" w:rsidRDefault="00165A16" w:rsidP="00E6353E">
            <w:pPr>
              <w:jc w:val="both"/>
              <w:rPr>
                <w:color w:val="0070C0"/>
                <w:sz w:val="10"/>
              </w:rPr>
            </w:pPr>
          </w:p>
        </w:tc>
      </w:tr>
      <w:tr w:rsidR="00165A16" w14:paraId="2C62E4DE" w14:textId="77777777" w:rsidTr="00EE59C9">
        <w:tc>
          <w:tcPr>
            <w:tcW w:w="10368" w:type="dxa"/>
            <w:gridSpan w:val="7"/>
          </w:tcPr>
          <w:p w14:paraId="30684D1B" w14:textId="05C58895" w:rsidR="00165A16" w:rsidRPr="00E27F6E" w:rsidRDefault="00165A16" w:rsidP="00E6353E">
            <w:pPr>
              <w:jc w:val="both"/>
              <w:rPr>
                <w:color w:val="0070C0"/>
              </w:rPr>
            </w:pPr>
            <w:r w:rsidRPr="007E0C84">
              <w:t xml:space="preserve">Interested parties must submit </w:t>
            </w:r>
            <w:r w:rsidR="002F06DB">
              <w:t xml:space="preserve">a proposal via email to </w:t>
            </w:r>
            <w:r w:rsidR="002F06DB" w:rsidRPr="00EE59C9">
              <w:t>amhall@ccpfc.org</w:t>
            </w:r>
            <w:r w:rsidR="002F06DB">
              <w:t xml:space="preserve"> </w:t>
            </w:r>
            <w:r w:rsidR="002F06DB">
              <w:rPr>
                <w:b/>
                <w:i/>
                <w:u w:val="single"/>
              </w:rPr>
              <w:t>and</w:t>
            </w:r>
            <w:r w:rsidR="002F06DB">
              <w:t xml:space="preserve"> amhallccpfc@gmail.com</w:t>
            </w:r>
            <w:r w:rsidRPr="007E0C84">
              <w:t xml:space="preserve"> by 5:00pm on the Close Date as specified above. LATE PROPOSALS WILL NOT BE ACCEPTED. </w:t>
            </w:r>
          </w:p>
        </w:tc>
      </w:tr>
    </w:tbl>
    <w:p w14:paraId="68F2ED3E" w14:textId="77777777" w:rsidR="00165A16" w:rsidRPr="00B732E5" w:rsidRDefault="00165A16" w:rsidP="00165A16">
      <w:pPr>
        <w:spacing w:after="0" w:line="240" w:lineRule="auto"/>
        <w:jc w:val="both"/>
        <w:rPr>
          <w:sz w:val="10"/>
        </w:rPr>
      </w:pPr>
    </w:p>
    <w:p w14:paraId="4A844022" w14:textId="77777777" w:rsidR="00165A16" w:rsidRDefault="00165A16" w:rsidP="00165A16">
      <w:pPr>
        <w:spacing w:after="0" w:line="240" w:lineRule="auto"/>
        <w:jc w:val="both"/>
      </w:pPr>
      <w:r>
        <w:rPr>
          <w:b/>
        </w:rPr>
        <w:t>SECTION II: SCOPE OF WORK</w:t>
      </w:r>
    </w:p>
    <w:p w14:paraId="4E9D45AC" w14:textId="77777777" w:rsidR="00165A16" w:rsidRPr="00B732E5" w:rsidRDefault="00165A16" w:rsidP="00165A16">
      <w:pPr>
        <w:spacing w:after="0" w:line="240" w:lineRule="auto"/>
        <w:jc w:val="both"/>
        <w:rPr>
          <w:sz w:val="10"/>
        </w:rPr>
      </w:pPr>
    </w:p>
    <w:p w14:paraId="2EA00BF5" w14:textId="614B2B0A" w:rsidR="00A36742" w:rsidRDefault="00165A16" w:rsidP="004F70EE">
      <w:pPr>
        <w:spacing w:after="0" w:line="240" w:lineRule="auto"/>
        <w:jc w:val="both"/>
      </w:pPr>
      <w:r>
        <w:t xml:space="preserve">The Partnership for Children of Cumberland County, Inc. (hereinafter referred to as the “Local Partnership”) </w:t>
      </w:r>
      <w:r w:rsidR="004F70EE">
        <w:t>anticipates the award of a grant through the North Carolina Partnership for Children of Cumberland County (“NCPC”) in partnership with Family Connects International (“F</w:t>
      </w:r>
      <w:r w:rsidR="003D6CD7">
        <w:t>CI</w:t>
      </w:r>
      <w:r w:rsidR="004F70EE">
        <w:t xml:space="preserve">”) </w:t>
      </w:r>
      <w:r w:rsidR="003D6CD7">
        <w:t xml:space="preserve">and </w:t>
      </w:r>
      <w:proofErr w:type="spellStart"/>
      <w:r w:rsidR="003D6CD7">
        <w:t>UniteUs</w:t>
      </w:r>
      <w:proofErr w:type="spellEnd"/>
      <w:r w:rsidR="003D6CD7">
        <w:t xml:space="preserve"> (“</w:t>
      </w:r>
      <w:proofErr w:type="spellStart"/>
      <w:r w:rsidR="003D6CD7">
        <w:t>UniteUs</w:t>
      </w:r>
      <w:proofErr w:type="spellEnd"/>
      <w:r w:rsidR="003D6CD7">
        <w:t xml:space="preserve">”) </w:t>
      </w:r>
      <w:r w:rsidR="004F70EE">
        <w:t>to continue their work on the development of the Family Connects program in Cumberland and surrounding counties.</w:t>
      </w:r>
    </w:p>
    <w:p w14:paraId="54EB2DFC" w14:textId="5D4FEDFE" w:rsidR="004127C8" w:rsidRDefault="004127C8" w:rsidP="004F70EE">
      <w:pPr>
        <w:spacing w:after="0" w:line="240" w:lineRule="auto"/>
        <w:jc w:val="both"/>
      </w:pPr>
    </w:p>
    <w:p w14:paraId="5E6A141F" w14:textId="1BBEF600" w:rsidR="004127C8" w:rsidRDefault="004127C8" w:rsidP="004F70EE">
      <w:pPr>
        <w:spacing w:after="0" w:line="240" w:lineRule="auto"/>
        <w:jc w:val="both"/>
      </w:pPr>
      <w:r>
        <w:t xml:space="preserve">This grant is anticipated to be up to </w:t>
      </w:r>
      <w:r w:rsidR="003D6CD7">
        <w:t>33 months</w:t>
      </w:r>
      <w:r>
        <w:t xml:space="preserve">; with the </w:t>
      </w:r>
      <w:r w:rsidR="003D6CD7">
        <w:t>final 12 months</w:t>
      </w:r>
      <w:r>
        <w:t xml:space="preserve"> being </w:t>
      </w:r>
      <w:r w:rsidR="003D6CD7">
        <w:t>dependent on federal allocation for continued funding of the program.</w:t>
      </w:r>
    </w:p>
    <w:p w14:paraId="07F02FE6" w14:textId="246A527D" w:rsidR="003D6CD7" w:rsidRDefault="003D6CD7" w:rsidP="004F70EE">
      <w:pPr>
        <w:spacing w:after="0" w:line="240" w:lineRule="auto"/>
        <w:jc w:val="both"/>
      </w:pPr>
    </w:p>
    <w:p w14:paraId="7DB3908A" w14:textId="21943769" w:rsidR="003D6CD7" w:rsidRDefault="003D6CD7" w:rsidP="004F70EE">
      <w:pPr>
        <w:spacing w:after="0" w:line="240" w:lineRule="auto"/>
        <w:jc w:val="both"/>
      </w:pPr>
      <w:r>
        <w:t xml:space="preserve">Family Connects is an evidence-based, universally offered newborn nurse home visiting model. Participation is voluntary for families. In collaboration with hospitals and birth attendants, the Family Connects program connects with every caregiver of a newborn shortly after birth, ideally face-to-face post-delivery, to schedule a home visit. A comprehensive home visit will be offered at 3-4 weeks post hospital discharge. For more information on Family Connects, please visit: </w:t>
      </w:r>
      <w:hyperlink r:id="rId8" w:history="1">
        <w:r w:rsidR="00465B55" w:rsidRPr="00EF7754">
          <w:rPr>
            <w:rStyle w:val="Hyperlink"/>
          </w:rPr>
          <w:t>http://ccpfc.org/familyconnects/</w:t>
        </w:r>
      </w:hyperlink>
      <w:r>
        <w:t>.</w:t>
      </w:r>
    </w:p>
    <w:p w14:paraId="40EDEDDA" w14:textId="6279C1D1" w:rsidR="003D6CD7" w:rsidRDefault="003D6CD7" w:rsidP="004F70EE">
      <w:pPr>
        <w:spacing w:after="0" w:line="240" w:lineRule="auto"/>
        <w:jc w:val="both"/>
      </w:pPr>
    </w:p>
    <w:p w14:paraId="740D5AAB" w14:textId="0705440B" w:rsidR="003D6CD7" w:rsidRDefault="003D6CD7" w:rsidP="004F70EE">
      <w:pPr>
        <w:spacing w:after="0" w:line="240" w:lineRule="auto"/>
        <w:jc w:val="both"/>
      </w:pPr>
      <w:proofErr w:type="spellStart"/>
      <w:r>
        <w:t>UniteUs</w:t>
      </w:r>
      <w:proofErr w:type="spellEnd"/>
      <w:r>
        <w:t xml:space="preserve"> administers a statewide network that unites</w:t>
      </w:r>
      <w:r w:rsidR="00264733">
        <w:t xml:space="preserve"> </w:t>
      </w:r>
      <w:r>
        <w:t xml:space="preserve">health care and human services organizations with a shared technology that enables a coordinated, community-oriented, person-centered approach for delivering care in North Carolina. NCCARE360 uses a shared technology platform powered by </w:t>
      </w:r>
      <w:proofErr w:type="spellStart"/>
      <w:r>
        <w:t>UniteUs</w:t>
      </w:r>
      <w:proofErr w:type="spellEnd"/>
      <w:r>
        <w:t xml:space="preserve"> that enables health and human services providers to send and receive electronic referrals, seamlessly communicate in real-time, securely share client information, and track outcomes. This solution ensures accountability for services delivered, provides a “no wrong door” approach, closes the loop on every referral made, and reports outcomes of that connection. For more information at NCCARE360, please visit: </w:t>
      </w:r>
      <w:hyperlink r:id="rId9" w:history="1">
        <w:r w:rsidRPr="00EF7754">
          <w:rPr>
            <w:rStyle w:val="Hyperlink"/>
          </w:rPr>
          <w:t>https://nccare360.org/</w:t>
        </w:r>
      </w:hyperlink>
      <w:r>
        <w:t>.</w:t>
      </w:r>
    </w:p>
    <w:p w14:paraId="75409218" w14:textId="4E1E8239" w:rsidR="003D6CD7" w:rsidRDefault="003D6CD7" w:rsidP="004F70EE">
      <w:pPr>
        <w:spacing w:after="0" w:line="240" w:lineRule="auto"/>
        <w:jc w:val="both"/>
      </w:pPr>
    </w:p>
    <w:p w14:paraId="03769EB3" w14:textId="78B2F245" w:rsidR="00465B55" w:rsidRDefault="00465B55" w:rsidP="004F70EE">
      <w:pPr>
        <w:spacing w:after="0" w:line="240" w:lineRule="auto"/>
        <w:jc w:val="both"/>
      </w:pPr>
    </w:p>
    <w:p w14:paraId="04053895" w14:textId="77777777" w:rsidR="00465B55" w:rsidRDefault="00465B55" w:rsidP="004F70EE">
      <w:pPr>
        <w:spacing w:after="0" w:line="240" w:lineRule="auto"/>
        <w:jc w:val="both"/>
      </w:pPr>
    </w:p>
    <w:p w14:paraId="0934DA4C" w14:textId="17F84EF8" w:rsidR="003D6CD7" w:rsidRDefault="003D6CD7" w:rsidP="004F70EE">
      <w:pPr>
        <w:spacing w:after="0" w:line="240" w:lineRule="auto"/>
        <w:jc w:val="both"/>
      </w:pPr>
      <w:r>
        <w:rPr>
          <w:b/>
          <w:u w:val="single"/>
        </w:rPr>
        <w:lastRenderedPageBreak/>
        <w:t>PROJECT OVERVIEW</w:t>
      </w:r>
      <w:r w:rsidR="00272966">
        <w:rPr>
          <w:b/>
        </w:rPr>
        <w:t>:</w:t>
      </w:r>
      <w:r w:rsidR="00272966">
        <w:t xml:space="preserve"> The purpose of this project is to demonstrate the effectiveness of a population-based approach to supporting families with newborns by creating an integrated service model that combines the Family Connects universal home visiting model with the community assets and local services coordinated by the Smart Start network and the NC statewide coordinated care referral network powered by the NCCARE360 digital platform.</w:t>
      </w:r>
    </w:p>
    <w:p w14:paraId="2BFA3FDC" w14:textId="3A70A481" w:rsidR="00272966" w:rsidRDefault="00272966" w:rsidP="004F70EE">
      <w:pPr>
        <w:spacing w:after="0" w:line="240" w:lineRule="auto"/>
        <w:jc w:val="both"/>
      </w:pPr>
    </w:p>
    <w:p w14:paraId="0E63AA94" w14:textId="3B483DC8" w:rsidR="00272966" w:rsidRDefault="00272966" w:rsidP="004F70EE">
      <w:pPr>
        <w:spacing w:after="0" w:line="240" w:lineRule="auto"/>
        <w:jc w:val="both"/>
      </w:pPr>
      <w:r>
        <w:t>The Local Partnership, upon award of this grant, will be responsible for management and oversight of the program in Cumberland and surrounding counties to include engaging in systems-building work, implementing the Family Connects Model Innovation, implementing a Telehealth Model, collaboration with area hospitals and birthing centers, and determining a qualified hiring organization and medical director for the Registered Nurses required to implement the program.</w:t>
      </w:r>
    </w:p>
    <w:p w14:paraId="5D76EA56" w14:textId="3608C66D" w:rsidR="00272966" w:rsidRDefault="00272966" w:rsidP="004F70EE">
      <w:pPr>
        <w:spacing w:after="0" w:line="240" w:lineRule="auto"/>
        <w:jc w:val="both"/>
      </w:pPr>
    </w:p>
    <w:p w14:paraId="09B10DA1" w14:textId="55C4A9A5" w:rsidR="00272966" w:rsidRDefault="00272966" w:rsidP="004F70EE">
      <w:pPr>
        <w:spacing w:after="0" w:line="240" w:lineRule="auto"/>
        <w:jc w:val="both"/>
      </w:pPr>
      <w:r>
        <w:t xml:space="preserve">As such, the Local Partnership seeks </w:t>
      </w:r>
      <w:r w:rsidR="00B24652">
        <w:t>proposals</w:t>
      </w:r>
      <w:r>
        <w:t xml:space="preserve"> from any qualified local agency or organization with </w:t>
      </w:r>
      <w:r w:rsidR="00B24652">
        <w:t xml:space="preserve">the ability to </w:t>
      </w:r>
      <w:r>
        <w:t>the</w:t>
      </w:r>
      <w:r w:rsidR="00B24652">
        <w:t xml:space="preserve"> provide and support</w:t>
      </w:r>
      <w:r>
        <w:t xml:space="preserve"> </w:t>
      </w:r>
      <w:r w:rsidR="00D078E0">
        <w:t xml:space="preserve">the </w:t>
      </w:r>
      <w:r>
        <w:t xml:space="preserve">following </w:t>
      </w:r>
      <w:r w:rsidR="00B24652">
        <w:t>staffing requirements</w:t>
      </w:r>
      <w:r>
        <w:t>:</w:t>
      </w:r>
    </w:p>
    <w:p w14:paraId="5E9C7252" w14:textId="32DAAB3A" w:rsidR="00272966" w:rsidRDefault="00272966" w:rsidP="004F70EE">
      <w:pPr>
        <w:spacing w:after="0" w:line="240" w:lineRule="auto"/>
        <w:jc w:val="both"/>
      </w:pPr>
    </w:p>
    <w:p w14:paraId="4E7DB97A" w14:textId="77777777" w:rsidR="00D6742A" w:rsidRDefault="00D6742A" w:rsidP="00D6742A">
      <w:pPr>
        <w:spacing w:after="0" w:line="240" w:lineRule="auto"/>
        <w:jc w:val="both"/>
      </w:pPr>
      <w:r w:rsidRPr="00D6742A">
        <w:rPr>
          <w:b/>
          <w:u w:val="single"/>
        </w:rPr>
        <w:t>Medical Director (0.1 FTE)</w:t>
      </w:r>
      <w:r>
        <w:t>: Provide oversight, development and endorsement of clinical site guidelines</w:t>
      </w:r>
    </w:p>
    <w:p w14:paraId="48416326" w14:textId="77777777" w:rsidR="00D6742A" w:rsidRDefault="00D6742A" w:rsidP="00D6742A">
      <w:pPr>
        <w:spacing w:after="0" w:line="240" w:lineRule="auto"/>
        <w:jc w:val="both"/>
      </w:pPr>
      <w:r>
        <w:t>for both infant and mother/caregiver. Provide clinical support for nursing staff/nursing</w:t>
      </w:r>
    </w:p>
    <w:p w14:paraId="0F857CE1" w14:textId="77777777" w:rsidR="00D6742A" w:rsidRDefault="00D6742A" w:rsidP="00D6742A">
      <w:pPr>
        <w:spacing w:after="0" w:line="240" w:lineRule="auto"/>
        <w:jc w:val="both"/>
      </w:pPr>
      <w:r>
        <w:t>supervisor as patient care questions arise.</w:t>
      </w:r>
    </w:p>
    <w:p w14:paraId="0F146F93" w14:textId="77777777" w:rsidR="00D6742A" w:rsidRDefault="00D6742A" w:rsidP="00D6742A">
      <w:pPr>
        <w:spacing w:after="0" w:line="240" w:lineRule="auto"/>
        <w:jc w:val="both"/>
      </w:pPr>
    </w:p>
    <w:p w14:paraId="1E0917D9" w14:textId="77777777" w:rsidR="00D6742A" w:rsidRDefault="00D6742A" w:rsidP="00D6742A">
      <w:pPr>
        <w:spacing w:after="0" w:line="240" w:lineRule="auto"/>
        <w:jc w:val="both"/>
      </w:pPr>
      <w:r w:rsidRPr="00D6742A">
        <w:rPr>
          <w:b/>
          <w:u w:val="single"/>
        </w:rPr>
        <w:t>Nurse Supervisor (RN) (0.25 FTE minimum)</w:t>
      </w:r>
      <w:r>
        <w:t>: Provide clinical supervision; perform quarterly quality assurance tasks per the Family Connects model requirements.</w:t>
      </w:r>
    </w:p>
    <w:p w14:paraId="5DE49135" w14:textId="77777777" w:rsidR="00D6742A" w:rsidRDefault="00D6742A" w:rsidP="00D6742A">
      <w:pPr>
        <w:spacing w:after="0" w:line="240" w:lineRule="auto"/>
        <w:jc w:val="both"/>
      </w:pPr>
    </w:p>
    <w:p w14:paraId="24A392FF" w14:textId="77777777" w:rsidR="00D6742A" w:rsidRDefault="00D6742A" w:rsidP="00D6742A">
      <w:pPr>
        <w:spacing w:after="0" w:line="240" w:lineRule="auto"/>
        <w:jc w:val="both"/>
      </w:pPr>
      <w:r w:rsidRPr="00D6742A">
        <w:rPr>
          <w:b/>
          <w:u w:val="single"/>
        </w:rPr>
        <w:t>Nurse Home Visitor (RN) for telehealth visits (1.875 FTE minimum)</w:t>
      </w:r>
      <w:r>
        <w:t>: Recruit program participants (in-person and/or via phone/web); provide integrated home visits according to standardized visit protocol, assessment of risk, and connection to community resources for identified needs; document clinical services provided.</w:t>
      </w:r>
    </w:p>
    <w:p w14:paraId="324AF3F7" w14:textId="77777777" w:rsidR="00D6742A" w:rsidRDefault="00D6742A" w:rsidP="00D6742A">
      <w:pPr>
        <w:spacing w:after="0" w:line="240" w:lineRule="auto"/>
        <w:jc w:val="both"/>
      </w:pPr>
    </w:p>
    <w:p w14:paraId="007E0E78" w14:textId="77777777" w:rsidR="00D6742A" w:rsidRDefault="00D6742A" w:rsidP="00D6742A">
      <w:pPr>
        <w:spacing w:after="0" w:line="240" w:lineRule="auto"/>
        <w:jc w:val="both"/>
      </w:pPr>
      <w:r w:rsidRPr="00D6742A">
        <w:rPr>
          <w:b/>
          <w:u w:val="single"/>
        </w:rPr>
        <w:t>Clinical Data Manager (0.5 FTE minimum)</w:t>
      </w:r>
      <w:r>
        <w:t>: Maintain Family Connects database; provide technical assistance for end users; generate weekly clinical activities report; generate monthly community activities</w:t>
      </w:r>
    </w:p>
    <w:p w14:paraId="7EFDCCDC" w14:textId="77777777" w:rsidR="00D6742A" w:rsidRDefault="00D6742A" w:rsidP="00D6742A">
      <w:pPr>
        <w:spacing w:after="0" w:line="240" w:lineRule="auto"/>
        <w:jc w:val="both"/>
      </w:pPr>
      <w:r>
        <w:t>report; provide data validation for all internal program reporting; provide data analysis for ad hoc reporting requests.</w:t>
      </w:r>
    </w:p>
    <w:p w14:paraId="4940BFB2" w14:textId="2C8990EC" w:rsidR="00901BEE" w:rsidRDefault="00901BEE" w:rsidP="00901BEE">
      <w:pPr>
        <w:spacing w:after="0" w:line="240" w:lineRule="auto"/>
        <w:jc w:val="both"/>
      </w:pPr>
    </w:p>
    <w:p w14:paraId="3489784A" w14:textId="252D64CF" w:rsidR="00901BEE" w:rsidRPr="00D6742A" w:rsidRDefault="00901BEE" w:rsidP="00901BEE">
      <w:pPr>
        <w:spacing w:after="0" w:line="240" w:lineRule="auto"/>
        <w:jc w:val="both"/>
        <w:rPr>
          <w:b/>
          <w:i/>
        </w:rPr>
      </w:pPr>
      <w:r w:rsidRPr="00D6742A">
        <w:rPr>
          <w:b/>
          <w:i/>
        </w:rPr>
        <w:t>Nursing staff will be required to complete the Duke Family Connects universal newborn home visiting model training modul</w:t>
      </w:r>
      <w:r w:rsidR="00B24652" w:rsidRPr="00D6742A">
        <w:rPr>
          <w:b/>
          <w:i/>
        </w:rPr>
        <w:t>e through Duke.</w:t>
      </w:r>
      <w:r w:rsidR="00D6742A">
        <w:rPr>
          <w:b/>
          <w:i/>
        </w:rPr>
        <w:t xml:space="preserve"> This training costs $5,000 for up to 6 people and is offered virtually and in-person.</w:t>
      </w:r>
    </w:p>
    <w:p w14:paraId="659D922E" w14:textId="68FDE70B" w:rsidR="00B24652" w:rsidRDefault="00B24652" w:rsidP="00901BEE">
      <w:pPr>
        <w:spacing w:after="0" w:line="240" w:lineRule="auto"/>
        <w:jc w:val="both"/>
      </w:pPr>
    </w:p>
    <w:p w14:paraId="6F958642" w14:textId="1A8905E3" w:rsidR="00B24652" w:rsidRPr="00272966" w:rsidRDefault="00B24652" w:rsidP="00901BEE">
      <w:pPr>
        <w:spacing w:after="0" w:line="240" w:lineRule="auto"/>
        <w:jc w:val="both"/>
      </w:pPr>
      <w:r>
        <w:t xml:space="preserve">Responding agencies are requested to </w:t>
      </w:r>
      <w:r w:rsidR="000A74BE">
        <w:t xml:space="preserve">complete Attachment I, and submit </w:t>
      </w:r>
      <w:r>
        <w:t>documentation of their</w:t>
      </w:r>
      <w:r w:rsidR="000A74BE">
        <w:t xml:space="preserve"> qualifications</w:t>
      </w:r>
      <w:r w:rsidR="00D6742A">
        <w:t xml:space="preserve"> and ability to provide and support the required staff; as well as </w:t>
      </w:r>
      <w:r w:rsidR="000A74BE">
        <w:t>a line item budget using Attachment II.</w:t>
      </w:r>
      <w:bookmarkStart w:id="0" w:name="_GoBack"/>
      <w:bookmarkEnd w:id="0"/>
    </w:p>
    <w:p w14:paraId="199516A1" w14:textId="0791D291" w:rsidR="004F70EE" w:rsidRDefault="004F70EE" w:rsidP="004F70EE">
      <w:pPr>
        <w:spacing w:after="0" w:line="240" w:lineRule="auto"/>
        <w:jc w:val="both"/>
      </w:pPr>
    </w:p>
    <w:p w14:paraId="0047C15F" w14:textId="77777777" w:rsidR="004F70EE" w:rsidRDefault="004F70EE" w:rsidP="004F70EE">
      <w:pPr>
        <w:spacing w:after="0" w:line="240" w:lineRule="auto"/>
        <w:jc w:val="both"/>
      </w:pPr>
    </w:p>
    <w:p w14:paraId="4CF7911E" w14:textId="77777777" w:rsidR="00B732E5" w:rsidRDefault="00B732E5" w:rsidP="00E405EF">
      <w:pPr>
        <w:spacing w:after="0" w:line="240" w:lineRule="auto"/>
        <w:jc w:val="both"/>
      </w:pPr>
    </w:p>
    <w:p w14:paraId="508700F1" w14:textId="77777777" w:rsidR="00B732E5" w:rsidRPr="00995550" w:rsidRDefault="00B732E5" w:rsidP="00B732E5">
      <w:pPr>
        <w:spacing w:after="0" w:line="240" w:lineRule="auto"/>
        <w:jc w:val="center"/>
      </w:pPr>
      <w:r>
        <w:t>###</w:t>
      </w:r>
    </w:p>
    <w:sectPr w:rsidR="00B732E5" w:rsidRPr="00995550" w:rsidSect="00661A93">
      <w:headerReference w:type="default" r:id="rId10"/>
      <w:footerReference w:type="default" r:id="rId11"/>
      <w:headerReference w:type="first" r:id="rId12"/>
      <w:footerReference w:type="first" r:id="rId13"/>
      <w:pgSz w:w="12240" w:h="15840"/>
      <w:pgMar w:top="1980" w:right="936" w:bottom="900" w:left="936" w:header="1440" w:footer="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7283" w16cex:dateUtc="2020-11-18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F7222" w14:textId="77777777" w:rsidR="00FC509C" w:rsidRDefault="00FC509C">
      <w:pPr>
        <w:spacing w:after="0" w:line="240" w:lineRule="auto"/>
      </w:pPr>
      <w:r>
        <w:separator/>
      </w:r>
    </w:p>
  </w:endnote>
  <w:endnote w:type="continuationSeparator" w:id="0">
    <w:p w14:paraId="61FB1948" w14:textId="77777777" w:rsidR="00FC509C" w:rsidRDefault="00FC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1" w:usb1="500079DB" w:usb2="0000001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E54A" w14:textId="77777777" w:rsidR="00F51F24" w:rsidRDefault="00F51F24">
    <w:pPr>
      <w:pStyle w:val="Footer"/>
    </w:pPr>
    <w:r>
      <w:rPr>
        <w:noProof/>
      </w:rPr>
      <w:drawing>
        <wp:anchor distT="0" distB="0" distL="114300" distR="114300" simplePos="0" relativeHeight="251659264" behindDoc="1" locked="1" layoutInCell="1" allowOverlap="1" wp14:anchorId="632E3323" wp14:editId="7E6CB02F">
          <wp:simplePos x="0" y="0"/>
          <wp:positionH relativeFrom="column">
            <wp:posOffset>-575310</wp:posOffset>
          </wp:positionH>
          <wp:positionV relativeFrom="page">
            <wp:posOffset>9353550</wp:posOffset>
          </wp:positionV>
          <wp:extent cx="7772410" cy="685800"/>
          <wp:effectExtent l="0" t="0" r="0" b="0"/>
          <wp:wrapTopAndBottom/>
          <wp:docPr id="1073742405" name="Picture 107374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8-PFC-Letterhead-Bkg-v1-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10" cy="685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D4A3" w14:textId="77777777" w:rsidR="001505C2" w:rsidRDefault="001505C2">
    <w:pPr>
      <w:pStyle w:val="Footer"/>
    </w:pPr>
    <w:r>
      <w:rPr>
        <w:noProof/>
      </w:rPr>
      <w:drawing>
        <wp:anchor distT="0" distB="0" distL="114300" distR="114300" simplePos="0" relativeHeight="251663360" behindDoc="1" locked="1" layoutInCell="1" allowOverlap="1" wp14:anchorId="312AD664" wp14:editId="536F778B">
          <wp:simplePos x="0" y="0"/>
          <wp:positionH relativeFrom="column">
            <wp:posOffset>-575310</wp:posOffset>
          </wp:positionH>
          <wp:positionV relativeFrom="page">
            <wp:posOffset>9048750</wp:posOffset>
          </wp:positionV>
          <wp:extent cx="7726680" cy="1005840"/>
          <wp:effectExtent l="0" t="0" r="7620" b="3810"/>
          <wp:wrapTopAndBottom/>
          <wp:docPr id="1073742407" name="Picture 107374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8-PFC-Letterhead-Bkg-v1-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6680" cy="10058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7840E" w14:textId="77777777" w:rsidR="00FC509C" w:rsidRDefault="00FC509C">
      <w:pPr>
        <w:spacing w:after="0" w:line="240" w:lineRule="auto"/>
      </w:pPr>
      <w:r>
        <w:separator/>
      </w:r>
    </w:p>
  </w:footnote>
  <w:footnote w:type="continuationSeparator" w:id="0">
    <w:p w14:paraId="5F515C02" w14:textId="77777777" w:rsidR="00FC509C" w:rsidRDefault="00FC5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18A7" w14:textId="77777777" w:rsidR="00317297" w:rsidRDefault="00A36742">
    <w:pPr>
      <w:pStyle w:val="HeaderFooter"/>
    </w:pPr>
    <w:r>
      <w:rPr>
        <w:noProof/>
      </w:rPr>
      <w:drawing>
        <wp:anchor distT="152400" distB="152400" distL="152400" distR="152400" simplePos="0" relativeHeight="251658240" behindDoc="1" locked="0" layoutInCell="1" allowOverlap="1" wp14:anchorId="570EACCA" wp14:editId="690796B9">
          <wp:simplePos x="0" y="0"/>
          <wp:positionH relativeFrom="page">
            <wp:posOffset>9525</wp:posOffset>
          </wp:positionH>
          <wp:positionV relativeFrom="page">
            <wp:posOffset>9525</wp:posOffset>
          </wp:positionV>
          <wp:extent cx="7772400" cy="1112520"/>
          <wp:effectExtent l="0" t="0" r="0" b="0"/>
          <wp:wrapNone/>
          <wp:docPr id="1073742404" name="officeArt object"/>
          <wp:cNvGraphicFramePr/>
          <a:graphic xmlns:a="http://schemas.openxmlformats.org/drawingml/2006/main">
            <a:graphicData uri="http://schemas.openxmlformats.org/drawingml/2006/picture">
              <pic:pic xmlns:pic="http://schemas.openxmlformats.org/drawingml/2006/picture">
                <pic:nvPicPr>
                  <pic:cNvPr id="1073741825" name="2017-PFC-Letterhead2017.v2.jpg" descr="2017-PFC-Letterhead2017.v2.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112520"/>
                  </a:xfrm>
                  <a:prstGeom prst="rect">
                    <a:avLst/>
                  </a:prstGeom>
                  <a:ln w="12700" cap="flat">
                    <a:noFill/>
                    <a:miter lim="400000"/>
                  </a:ln>
                  <a:effec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D588" w14:textId="77777777" w:rsidR="001505C2" w:rsidRDefault="001505C2">
    <w:pPr>
      <w:pStyle w:val="Header"/>
    </w:pPr>
    <w:r>
      <w:rPr>
        <w:noProof/>
      </w:rPr>
      <w:drawing>
        <wp:anchor distT="18415" distB="18415" distL="152400" distR="152400" simplePos="0" relativeHeight="251661312" behindDoc="1" locked="0" layoutInCell="1" allowOverlap="1" wp14:anchorId="2AAFFF8D" wp14:editId="3CEB7D18">
          <wp:simplePos x="0" y="0"/>
          <wp:positionH relativeFrom="page">
            <wp:posOffset>0</wp:posOffset>
          </wp:positionH>
          <wp:positionV relativeFrom="page">
            <wp:posOffset>9525</wp:posOffset>
          </wp:positionV>
          <wp:extent cx="7772401" cy="1627632"/>
          <wp:effectExtent l="0" t="0" r="0" b="0"/>
          <wp:wrapTopAndBottom/>
          <wp:docPr id="1073742406" name="officeArt object"/>
          <wp:cNvGraphicFramePr/>
          <a:graphic xmlns:a="http://schemas.openxmlformats.org/drawingml/2006/main">
            <a:graphicData uri="http://schemas.openxmlformats.org/drawingml/2006/picture">
              <pic:pic xmlns:pic="http://schemas.openxmlformats.org/drawingml/2006/picture">
                <pic:nvPicPr>
                  <pic:cNvPr id="1073741825" name="2017-PFC-Letterhead2017.v2.jpg" descr="2017-PFC-Letterhead2017.v2.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1" cy="1627632"/>
                  </a:xfrm>
                  <a:prstGeom prst="rect">
                    <a:avLst/>
                  </a:prstGeom>
                  <a:ln w="12700" cap="flat">
                    <a:noFill/>
                    <a:miter lim="400000"/>
                  </a:ln>
                  <a:effec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94BE9"/>
    <w:multiLevelType w:val="hybridMultilevel"/>
    <w:tmpl w:val="FFD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EBACEEE-BE46-463D-B14A-7D658C9238C9}"/>
    <w:docVar w:name="dgnword-eventsink" w:val="279459680"/>
  </w:docVars>
  <w:rsids>
    <w:rsidRoot w:val="00317297"/>
    <w:rsid w:val="00030EE8"/>
    <w:rsid w:val="0005634F"/>
    <w:rsid w:val="000A74BE"/>
    <w:rsid w:val="000E1DF5"/>
    <w:rsid w:val="001505C2"/>
    <w:rsid w:val="00165A16"/>
    <w:rsid w:val="002132B4"/>
    <w:rsid w:val="00264733"/>
    <w:rsid w:val="00272966"/>
    <w:rsid w:val="002F06DB"/>
    <w:rsid w:val="00317297"/>
    <w:rsid w:val="003207E7"/>
    <w:rsid w:val="003D6CD7"/>
    <w:rsid w:val="003F57B3"/>
    <w:rsid w:val="004127C8"/>
    <w:rsid w:val="00462714"/>
    <w:rsid w:val="00465B55"/>
    <w:rsid w:val="004B67B5"/>
    <w:rsid w:val="004F70EE"/>
    <w:rsid w:val="005E6171"/>
    <w:rsid w:val="006012C7"/>
    <w:rsid w:val="00661A93"/>
    <w:rsid w:val="006E480D"/>
    <w:rsid w:val="00776966"/>
    <w:rsid w:val="00872469"/>
    <w:rsid w:val="00892EFF"/>
    <w:rsid w:val="00901BEE"/>
    <w:rsid w:val="00995550"/>
    <w:rsid w:val="00A10B23"/>
    <w:rsid w:val="00A36742"/>
    <w:rsid w:val="00A42BCA"/>
    <w:rsid w:val="00A569F1"/>
    <w:rsid w:val="00A673EA"/>
    <w:rsid w:val="00B24652"/>
    <w:rsid w:val="00B732E5"/>
    <w:rsid w:val="00C36974"/>
    <w:rsid w:val="00D078E0"/>
    <w:rsid w:val="00D6742A"/>
    <w:rsid w:val="00DF23D8"/>
    <w:rsid w:val="00E032C8"/>
    <w:rsid w:val="00E405EF"/>
    <w:rsid w:val="00E62D58"/>
    <w:rsid w:val="00EC163F"/>
    <w:rsid w:val="00EE59C9"/>
    <w:rsid w:val="00F46DB8"/>
    <w:rsid w:val="00F51F24"/>
    <w:rsid w:val="00FC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D69F68"/>
  <w15:docId w15:val="{2119B7DC-B459-41A7-AA91-1BBBE749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A16"/>
  </w:style>
  <w:style w:type="paragraph" w:styleId="Heading1">
    <w:name w:val="heading 1"/>
    <w:basedOn w:val="Normal"/>
    <w:next w:val="Normal"/>
    <w:link w:val="Heading1Char"/>
    <w:uiPriority w:val="9"/>
    <w:qFormat/>
    <w:rsid w:val="00A36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Neue" w:eastAsia="Arial Unicode MS" w:hAnsi="Helvetica Neue" w:cs="Arial Unicode MS"/>
      <w:color w:val="000000"/>
      <w:sz w:val="24"/>
      <w:szCs w:val="24"/>
    </w:rPr>
  </w:style>
  <w:style w:type="paragraph" w:customStyle="1" w:styleId="BodyA">
    <w:name w:val="Body A"/>
    <w:pPr>
      <w:spacing w:after="0" w:line="240" w:lineRule="auto"/>
    </w:pPr>
    <w:rPr>
      <w:rFonts w:ascii="Times New Roman" w:eastAsia="Arial Unicode MS" w:hAnsi="Times New Roman" w:cs="Arial Unicode MS"/>
      <w:color w:val="000000"/>
      <w:sz w:val="24"/>
      <w:szCs w:val="24"/>
      <w:u w:color="000000"/>
    </w:rPr>
  </w:style>
  <w:style w:type="paragraph" w:styleId="Header">
    <w:name w:val="header"/>
    <w:basedOn w:val="Normal"/>
    <w:link w:val="HeaderChar"/>
    <w:uiPriority w:val="99"/>
    <w:unhideWhenUsed/>
    <w:rsid w:val="00F51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24"/>
  </w:style>
  <w:style w:type="paragraph" w:styleId="Footer">
    <w:name w:val="footer"/>
    <w:basedOn w:val="Normal"/>
    <w:link w:val="FooterChar"/>
    <w:uiPriority w:val="99"/>
    <w:unhideWhenUsed/>
    <w:rsid w:val="00F51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24"/>
  </w:style>
  <w:style w:type="character" w:customStyle="1" w:styleId="Heading1Char">
    <w:name w:val="Heading 1 Char"/>
    <w:basedOn w:val="DefaultParagraphFont"/>
    <w:link w:val="Heading1"/>
    <w:uiPriority w:val="9"/>
    <w:rsid w:val="00A36742"/>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16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1DF5"/>
    <w:rPr>
      <w:sz w:val="16"/>
      <w:szCs w:val="16"/>
    </w:rPr>
  </w:style>
  <w:style w:type="paragraph" w:styleId="CommentText">
    <w:name w:val="annotation text"/>
    <w:basedOn w:val="Normal"/>
    <w:link w:val="CommentTextChar"/>
    <w:uiPriority w:val="99"/>
    <w:semiHidden/>
    <w:unhideWhenUsed/>
    <w:rsid w:val="000E1DF5"/>
    <w:pPr>
      <w:spacing w:line="240" w:lineRule="auto"/>
    </w:pPr>
    <w:rPr>
      <w:sz w:val="20"/>
      <w:szCs w:val="20"/>
    </w:rPr>
  </w:style>
  <w:style w:type="character" w:customStyle="1" w:styleId="CommentTextChar">
    <w:name w:val="Comment Text Char"/>
    <w:basedOn w:val="DefaultParagraphFont"/>
    <w:link w:val="CommentText"/>
    <w:uiPriority w:val="99"/>
    <w:semiHidden/>
    <w:rsid w:val="000E1DF5"/>
    <w:rPr>
      <w:sz w:val="20"/>
      <w:szCs w:val="20"/>
    </w:rPr>
  </w:style>
  <w:style w:type="paragraph" w:styleId="CommentSubject">
    <w:name w:val="annotation subject"/>
    <w:basedOn w:val="CommentText"/>
    <w:next w:val="CommentText"/>
    <w:link w:val="CommentSubjectChar"/>
    <w:uiPriority w:val="99"/>
    <w:semiHidden/>
    <w:unhideWhenUsed/>
    <w:rsid w:val="000E1DF5"/>
    <w:rPr>
      <w:b/>
      <w:bCs/>
    </w:rPr>
  </w:style>
  <w:style w:type="character" w:customStyle="1" w:styleId="CommentSubjectChar">
    <w:name w:val="Comment Subject Char"/>
    <w:basedOn w:val="CommentTextChar"/>
    <w:link w:val="CommentSubject"/>
    <w:uiPriority w:val="99"/>
    <w:semiHidden/>
    <w:rsid w:val="000E1DF5"/>
    <w:rPr>
      <w:b/>
      <w:bCs/>
      <w:sz w:val="20"/>
      <w:szCs w:val="20"/>
    </w:rPr>
  </w:style>
  <w:style w:type="paragraph" w:styleId="BalloonText">
    <w:name w:val="Balloon Text"/>
    <w:basedOn w:val="Normal"/>
    <w:link w:val="BalloonTextChar"/>
    <w:uiPriority w:val="99"/>
    <w:semiHidden/>
    <w:unhideWhenUsed/>
    <w:rsid w:val="000E1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F5"/>
    <w:rPr>
      <w:rFonts w:ascii="Segoe UI" w:hAnsi="Segoe UI" w:cs="Segoe UI"/>
      <w:sz w:val="18"/>
      <w:szCs w:val="18"/>
    </w:rPr>
  </w:style>
  <w:style w:type="character" w:styleId="UnresolvedMention">
    <w:name w:val="Unresolved Mention"/>
    <w:basedOn w:val="DefaultParagraphFont"/>
    <w:uiPriority w:val="99"/>
    <w:semiHidden/>
    <w:unhideWhenUsed/>
    <w:rsid w:val="002F06DB"/>
    <w:rPr>
      <w:color w:val="605E5C"/>
      <w:shd w:val="clear" w:color="auto" w:fill="E1DFDD"/>
    </w:rPr>
  </w:style>
  <w:style w:type="paragraph" w:styleId="ListParagraph">
    <w:name w:val="List Paragraph"/>
    <w:basedOn w:val="Normal"/>
    <w:uiPriority w:val="34"/>
    <w:qFormat/>
    <w:rsid w:val="00272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5295">
      <w:bodyDiv w:val="1"/>
      <w:marLeft w:val="0"/>
      <w:marRight w:val="0"/>
      <w:marTop w:val="0"/>
      <w:marBottom w:val="0"/>
      <w:divBdr>
        <w:top w:val="none" w:sz="0" w:space="0" w:color="auto"/>
        <w:left w:val="none" w:sz="0" w:space="0" w:color="auto"/>
        <w:bottom w:val="none" w:sz="0" w:space="0" w:color="auto"/>
        <w:right w:val="none" w:sz="0" w:space="0" w:color="auto"/>
      </w:divBdr>
      <w:divsChild>
        <w:div w:id="1921793540">
          <w:marLeft w:val="0"/>
          <w:marRight w:val="0"/>
          <w:marTop w:val="0"/>
          <w:marBottom w:val="0"/>
          <w:divBdr>
            <w:top w:val="none" w:sz="0" w:space="0" w:color="auto"/>
            <w:left w:val="none" w:sz="0" w:space="0" w:color="auto"/>
            <w:bottom w:val="none" w:sz="0" w:space="0" w:color="auto"/>
            <w:right w:val="none" w:sz="0" w:space="0" w:color="auto"/>
          </w:divBdr>
          <w:divsChild>
            <w:div w:id="373045435">
              <w:marLeft w:val="0"/>
              <w:marRight w:val="0"/>
              <w:marTop w:val="0"/>
              <w:marBottom w:val="0"/>
              <w:divBdr>
                <w:top w:val="none" w:sz="0" w:space="0" w:color="auto"/>
                <w:left w:val="none" w:sz="0" w:space="0" w:color="auto"/>
                <w:bottom w:val="none" w:sz="0" w:space="0" w:color="auto"/>
                <w:right w:val="none" w:sz="0" w:space="0" w:color="auto"/>
              </w:divBdr>
              <w:divsChild>
                <w:div w:id="1837988993">
                  <w:marLeft w:val="0"/>
                  <w:marRight w:val="0"/>
                  <w:marTop w:val="0"/>
                  <w:marBottom w:val="0"/>
                  <w:divBdr>
                    <w:top w:val="none" w:sz="0" w:space="0" w:color="auto"/>
                    <w:left w:val="none" w:sz="0" w:space="0" w:color="auto"/>
                    <w:bottom w:val="none" w:sz="0" w:space="0" w:color="auto"/>
                    <w:right w:val="none" w:sz="0" w:space="0" w:color="auto"/>
                  </w:divBdr>
                  <w:divsChild>
                    <w:div w:id="230772374">
                      <w:marLeft w:val="0"/>
                      <w:marRight w:val="0"/>
                      <w:marTop w:val="0"/>
                      <w:marBottom w:val="0"/>
                      <w:divBdr>
                        <w:top w:val="none" w:sz="0" w:space="0" w:color="auto"/>
                        <w:left w:val="none" w:sz="0" w:space="0" w:color="auto"/>
                        <w:bottom w:val="none" w:sz="0" w:space="0" w:color="auto"/>
                        <w:right w:val="none" w:sz="0" w:space="0" w:color="auto"/>
                      </w:divBdr>
                      <w:divsChild>
                        <w:div w:id="1331130419">
                          <w:marLeft w:val="0"/>
                          <w:marRight w:val="0"/>
                          <w:marTop w:val="0"/>
                          <w:marBottom w:val="0"/>
                          <w:divBdr>
                            <w:top w:val="none" w:sz="0" w:space="0" w:color="auto"/>
                            <w:left w:val="none" w:sz="0" w:space="0" w:color="auto"/>
                            <w:bottom w:val="none" w:sz="0" w:space="0" w:color="auto"/>
                            <w:right w:val="none" w:sz="0" w:space="0" w:color="auto"/>
                          </w:divBdr>
                        </w:div>
                        <w:div w:id="19377838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747845377">
          <w:marLeft w:val="0"/>
          <w:marRight w:val="0"/>
          <w:marTop w:val="0"/>
          <w:marBottom w:val="0"/>
          <w:divBdr>
            <w:top w:val="single" w:sz="6" w:space="0" w:color="EBEBEB"/>
            <w:left w:val="none" w:sz="0" w:space="0" w:color="auto"/>
            <w:bottom w:val="none" w:sz="0" w:space="0" w:color="auto"/>
            <w:right w:val="none" w:sz="0" w:space="0" w:color="auto"/>
          </w:divBdr>
          <w:divsChild>
            <w:div w:id="1290629841">
              <w:marLeft w:val="0"/>
              <w:marRight w:val="0"/>
              <w:marTop w:val="0"/>
              <w:marBottom w:val="0"/>
              <w:divBdr>
                <w:top w:val="none" w:sz="0" w:space="0" w:color="auto"/>
                <w:left w:val="none" w:sz="0" w:space="0" w:color="auto"/>
                <w:bottom w:val="none" w:sz="0" w:space="0" w:color="auto"/>
                <w:right w:val="none" w:sz="0" w:space="0" w:color="auto"/>
              </w:divBdr>
              <w:divsChild>
                <w:div w:id="10299533">
                  <w:marLeft w:val="0"/>
                  <w:marRight w:val="0"/>
                  <w:marTop w:val="0"/>
                  <w:marBottom w:val="0"/>
                  <w:divBdr>
                    <w:top w:val="none" w:sz="0" w:space="0" w:color="auto"/>
                    <w:left w:val="none" w:sz="0" w:space="0" w:color="auto"/>
                    <w:bottom w:val="none" w:sz="0" w:space="0" w:color="auto"/>
                    <w:right w:val="none" w:sz="0" w:space="0" w:color="auto"/>
                  </w:divBdr>
                  <w:divsChild>
                    <w:div w:id="1795977607">
                      <w:marLeft w:val="0"/>
                      <w:marRight w:val="0"/>
                      <w:marTop w:val="0"/>
                      <w:marBottom w:val="0"/>
                      <w:divBdr>
                        <w:top w:val="none" w:sz="0" w:space="0" w:color="auto"/>
                        <w:left w:val="none" w:sz="0" w:space="0" w:color="auto"/>
                        <w:bottom w:val="none" w:sz="0" w:space="0" w:color="auto"/>
                        <w:right w:val="none" w:sz="0" w:space="0" w:color="auto"/>
                      </w:divBdr>
                      <w:divsChild>
                        <w:div w:id="54552499">
                          <w:marLeft w:val="0"/>
                          <w:marRight w:val="0"/>
                          <w:marTop w:val="180"/>
                          <w:marBottom w:val="0"/>
                          <w:divBdr>
                            <w:top w:val="none" w:sz="0" w:space="0" w:color="auto"/>
                            <w:left w:val="none" w:sz="0" w:space="0" w:color="auto"/>
                            <w:bottom w:val="none" w:sz="0" w:space="0" w:color="auto"/>
                            <w:right w:val="none" w:sz="0" w:space="0" w:color="auto"/>
                          </w:divBdr>
                          <w:divsChild>
                            <w:div w:id="906842304">
                              <w:marLeft w:val="0"/>
                              <w:marRight w:val="0"/>
                              <w:marTop w:val="0"/>
                              <w:marBottom w:val="180"/>
                              <w:divBdr>
                                <w:top w:val="none" w:sz="0" w:space="0" w:color="auto"/>
                                <w:left w:val="none" w:sz="0" w:space="0" w:color="auto"/>
                                <w:bottom w:val="none" w:sz="0" w:space="0" w:color="auto"/>
                                <w:right w:val="none" w:sz="0" w:space="0" w:color="auto"/>
                              </w:divBdr>
                            </w:div>
                            <w:div w:id="1785539661">
                              <w:marLeft w:val="0"/>
                              <w:marRight w:val="0"/>
                              <w:marTop w:val="0"/>
                              <w:marBottom w:val="180"/>
                              <w:divBdr>
                                <w:top w:val="none" w:sz="0" w:space="0" w:color="auto"/>
                                <w:left w:val="none" w:sz="0" w:space="0" w:color="auto"/>
                                <w:bottom w:val="none" w:sz="0" w:space="0" w:color="auto"/>
                                <w:right w:val="none" w:sz="0" w:space="0" w:color="auto"/>
                              </w:divBdr>
                            </w:div>
                            <w:div w:id="453253208">
                              <w:marLeft w:val="0"/>
                              <w:marRight w:val="0"/>
                              <w:marTop w:val="0"/>
                              <w:marBottom w:val="180"/>
                              <w:divBdr>
                                <w:top w:val="none" w:sz="0" w:space="0" w:color="auto"/>
                                <w:left w:val="none" w:sz="0" w:space="0" w:color="auto"/>
                                <w:bottom w:val="none" w:sz="0" w:space="0" w:color="auto"/>
                                <w:right w:val="none" w:sz="0" w:space="0" w:color="auto"/>
                              </w:divBdr>
                            </w:div>
                          </w:divsChild>
                        </w:div>
                        <w:div w:id="439568716">
                          <w:marLeft w:val="0"/>
                          <w:marRight w:val="0"/>
                          <w:marTop w:val="0"/>
                          <w:marBottom w:val="0"/>
                          <w:divBdr>
                            <w:top w:val="none" w:sz="0" w:space="0" w:color="auto"/>
                            <w:left w:val="none" w:sz="0" w:space="0" w:color="auto"/>
                            <w:bottom w:val="none" w:sz="0" w:space="0" w:color="auto"/>
                            <w:right w:val="none" w:sz="0" w:space="0" w:color="auto"/>
                          </w:divBdr>
                          <w:divsChild>
                            <w:div w:id="1437482268">
                              <w:marLeft w:val="0"/>
                              <w:marRight w:val="0"/>
                              <w:marTop w:val="0"/>
                              <w:marBottom w:val="180"/>
                              <w:divBdr>
                                <w:top w:val="none" w:sz="0" w:space="0" w:color="auto"/>
                                <w:left w:val="none" w:sz="0" w:space="0" w:color="auto"/>
                                <w:bottom w:val="none" w:sz="0" w:space="0" w:color="auto"/>
                                <w:right w:val="none" w:sz="0" w:space="0" w:color="auto"/>
                              </w:divBdr>
                            </w:div>
                            <w:div w:id="1665469923">
                              <w:marLeft w:val="0"/>
                              <w:marRight w:val="0"/>
                              <w:marTop w:val="0"/>
                              <w:marBottom w:val="180"/>
                              <w:divBdr>
                                <w:top w:val="none" w:sz="0" w:space="0" w:color="auto"/>
                                <w:left w:val="none" w:sz="0" w:space="0" w:color="auto"/>
                                <w:bottom w:val="none" w:sz="0" w:space="0" w:color="auto"/>
                                <w:right w:val="none" w:sz="0" w:space="0" w:color="auto"/>
                              </w:divBdr>
                            </w:div>
                            <w:div w:id="1235891734">
                              <w:marLeft w:val="0"/>
                              <w:marRight w:val="0"/>
                              <w:marTop w:val="0"/>
                              <w:marBottom w:val="180"/>
                              <w:divBdr>
                                <w:top w:val="none" w:sz="0" w:space="0" w:color="auto"/>
                                <w:left w:val="none" w:sz="0" w:space="0" w:color="auto"/>
                                <w:bottom w:val="none" w:sz="0" w:space="0" w:color="auto"/>
                                <w:right w:val="none" w:sz="0" w:space="0" w:color="auto"/>
                              </w:divBdr>
                            </w:div>
                            <w:div w:id="1878003393">
                              <w:marLeft w:val="0"/>
                              <w:marRight w:val="0"/>
                              <w:marTop w:val="0"/>
                              <w:marBottom w:val="0"/>
                              <w:divBdr>
                                <w:top w:val="none" w:sz="0" w:space="0" w:color="auto"/>
                                <w:left w:val="none" w:sz="0" w:space="0" w:color="auto"/>
                                <w:bottom w:val="none" w:sz="0" w:space="0" w:color="auto"/>
                                <w:right w:val="none" w:sz="0" w:space="0" w:color="auto"/>
                              </w:divBdr>
                            </w:div>
                          </w:divsChild>
                        </w:div>
                        <w:div w:id="1552810123">
                          <w:marLeft w:val="0"/>
                          <w:marRight w:val="0"/>
                          <w:marTop w:val="240"/>
                          <w:marBottom w:val="0"/>
                          <w:divBdr>
                            <w:top w:val="none" w:sz="0" w:space="0" w:color="auto"/>
                            <w:left w:val="none" w:sz="0" w:space="0" w:color="auto"/>
                            <w:bottom w:val="none" w:sz="0" w:space="0" w:color="auto"/>
                            <w:right w:val="none" w:sz="0" w:space="0" w:color="auto"/>
                          </w:divBdr>
                          <w:divsChild>
                            <w:div w:id="2096974900">
                              <w:marLeft w:val="0"/>
                              <w:marRight w:val="0"/>
                              <w:marTop w:val="195"/>
                              <w:marBottom w:val="0"/>
                              <w:divBdr>
                                <w:top w:val="none" w:sz="0" w:space="0" w:color="auto"/>
                                <w:left w:val="none" w:sz="0" w:space="0" w:color="auto"/>
                                <w:bottom w:val="none" w:sz="0" w:space="0" w:color="auto"/>
                                <w:right w:val="none" w:sz="0" w:space="0" w:color="auto"/>
                              </w:divBdr>
                            </w:div>
                            <w:div w:id="214619854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00258">
      <w:bodyDiv w:val="1"/>
      <w:marLeft w:val="0"/>
      <w:marRight w:val="0"/>
      <w:marTop w:val="0"/>
      <w:marBottom w:val="0"/>
      <w:divBdr>
        <w:top w:val="none" w:sz="0" w:space="0" w:color="auto"/>
        <w:left w:val="none" w:sz="0" w:space="0" w:color="auto"/>
        <w:bottom w:val="none" w:sz="0" w:space="0" w:color="auto"/>
        <w:right w:val="none" w:sz="0" w:space="0" w:color="auto"/>
      </w:divBdr>
    </w:div>
    <w:div w:id="853500913">
      <w:bodyDiv w:val="1"/>
      <w:marLeft w:val="0"/>
      <w:marRight w:val="0"/>
      <w:marTop w:val="0"/>
      <w:marBottom w:val="0"/>
      <w:divBdr>
        <w:top w:val="none" w:sz="0" w:space="0" w:color="auto"/>
        <w:left w:val="none" w:sz="0" w:space="0" w:color="auto"/>
        <w:bottom w:val="none" w:sz="0" w:space="0" w:color="auto"/>
        <w:right w:val="none" w:sz="0" w:space="0" w:color="auto"/>
      </w:divBdr>
      <w:divsChild>
        <w:div w:id="722172921">
          <w:marLeft w:val="0"/>
          <w:marRight w:val="0"/>
          <w:marTop w:val="0"/>
          <w:marBottom w:val="0"/>
          <w:divBdr>
            <w:top w:val="none" w:sz="0" w:space="0" w:color="auto"/>
            <w:left w:val="none" w:sz="0" w:space="0" w:color="auto"/>
            <w:bottom w:val="none" w:sz="0" w:space="0" w:color="auto"/>
            <w:right w:val="none" w:sz="0" w:space="0" w:color="auto"/>
          </w:divBdr>
          <w:divsChild>
            <w:div w:id="1832863954">
              <w:marLeft w:val="0"/>
              <w:marRight w:val="0"/>
              <w:marTop w:val="0"/>
              <w:marBottom w:val="0"/>
              <w:divBdr>
                <w:top w:val="none" w:sz="0" w:space="0" w:color="auto"/>
                <w:left w:val="none" w:sz="0" w:space="0" w:color="auto"/>
                <w:bottom w:val="none" w:sz="0" w:space="0" w:color="auto"/>
                <w:right w:val="none" w:sz="0" w:space="0" w:color="auto"/>
              </w:divBdr>
              <w:divsChild>
                <w:div w:id="434592744">
                  <w:marLeft w:val="0"/>
                  <w:marRight w:val="0"/>
                  <w:marTop w:val="0"/>
                  <w:marBottom w:val="0"/>
                  <w:divBdr>
                    <w:top w:val="none" w:sz="0" w:space="0" w:color="auto"/>
                    <w:left w:val="none" w:sz="0" w:space="0" w:color="auto"/>
                    <w:bottom w:val="none" w:sz="0" w:space="0" w:color="auto"/>
                    <w:right w:val="none" w:sz="0" w:space="0" w:color="auto"/>
                  </w:divBdr>
                  <w:divsChild>
                    <w:div w:id="1864901161">
                      <w:marLeft w:val="0"/>
                      <w:marRight w:val="0"/>
                      <w:marTop w:val="0"/>
                      <w:marBottom w:val="0"/>
                      <w:divBdr>
                        <w:top w:val="none" w:sz="0" w:space="0" w:color="auto"/>
                        <w:left w:val="none" w:sz="0" w:space="0" w:color="auto"/>
                        <w:bottom w:val="none" w:sz="0" w:space="0" w:color="auto"/>
                        <w:right w:val="none" w:sz="0" w:space="0" w:color="auto"/>
                      </w:divBdr>
                      <w:divsChild>
                        <w:div w:id="937566256">
                          <w:marLeft w:val="0"/>
                          <w:marRight w:val="0"/>
                          <w:marTop w:val="0"/>
                          <w:marBottom w:val="0"/>
                          <w:divBdr>
                            <w:top w:val="none" w:sz="0" w:space="0" w:color="auto"/>
                            <w:left w:val="none" w:sz="0" w:space="0" w:color="auto"/>
                            <w:bottom w:val="none" w:sz="0" w:space="0" w:color="auto"/>
                            <w:right w:val="none" w:sz="0" w:space="0" w:color="auto"/>
                          </w:divBdr>
                        </w:div>
                        <w:div w:id="13971284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49848436">
          <w:marLeft w:val="0"/>
          <w:marRight w:val="0"/>
          <w:marTop w:val="0"/>
          <w:marBottom w:val="0"/>
          <w:divBdr>
            <w:top w:val="single" w:sz="6" w:space="0" w:color="EBEBEB"/>
            <w:left w:val="none" w:sz="0" w:space="0" w:color="auto"/>
            <w:bottom w:val="none" w:sz="0" w:space="0" w:color="auto"/>
            <w:right w:val="none" w:sz="0" w:space="0" w:color="auto"/>
          </w:divBdr>
          <w:divsChild>
            <w:div w:id="1990161831">
              <w:marLeft w:val="0"/>
              <w:marRight w:val="0"/>
              <w:marTop w:val="0"/>
              <w:marBottom w:val="0"/>
              <w:divBdr>
                <w:top w:val="none" w:sz="0" w:space="0" w:color="auto"/>
                <w:left w:val="none" w:sz="0" w:space="0" w:color="auto"/>
                <w:bottom w:val="none" w:sz="0" w:space="0" w:color="auto"/>
                <w:right w:val="none" w:sz="0" w:space="0" w:color="auto"/>
              </w:divBdr>
              <w:divsChild>
                <w:div w:id="323701148">
                  <w:marLeft w:val="0"/>
                  <w:marRight w:val="0"/>
                  <w:marTop w:val="0"/>
                  <w:marBottom w:val="0"/>
                  <w:divBdr>
                    <w:top w:val="none" w:sz="0" w:space="0" w:color="auto"/>
                    <w:left w:val="none" w:sz="0" w:space="0" w:color="auto"/>
                    <w:bottom w:val="none" w:sz="0" w:space="0" w:color="auto"/>
                    <w:right w:val="none" w:sz="0" w:space="0" w:color="auto"/>
                  </w:divBdr>
                  <w:divsChild>
                    <w:div w:id="1994528470">
                      <w:marLeft w:val="0"/>
                      <w:marRight w:val="0"/>
                      <w:marTop w:val="0"/>
                      <w:marBottom w:val="0"/>
                      <w:divBdr>
                        <w:top w:val="none" w:sz="0" w:space="0" w:color="auto"/>
                        <w:left w:val="none" w:sz="0" w:space="0" w:color="auto"/>
                        <w:bottom w:val="none" w:sz="0" w:space="0" w:color="auto"/>
                        <w:right w:val="none" w:sz="0" w:space="0" w:color="auto"/>
                      </w:divBdr>
                      <w:divsChild>
                        <w:div w:id="1065032698">
                          <w:marLeft w:val="0"/>
                          <w:marRight w:val="0"/>
                          <w:marTop w:val="180"/>
                          <w:marBottom w:val="0"/>
                          <w:divBdr>
                            <w:top w:val="none" w:sz="0" w:space="0" w:color="auto"/>
                            <w:left w:val="none" w:sz="0" w:space="0" w:color="auto"/>
                            <w:bottom w:val="none" w:sz="0" w:space="0" w:color="auto"/>
                            <w:right w:val="none" w:sz="0" w:space="0" w:color="auto"/>
                          </w:divBdr>
                          <w:divsChild>
                            <w:div w:id="900873581">
                              <w:marLeft w:val="0"/>
                              <w:marRight w:val="0"/>
                              <w:marTop w:val="0"/>
                              <w:marBottom w:val="180"/>
                              <w:divBdr>
                                <w:top w:val="none" w:sz="0" w:space="0" w:color="auto"/>
                                <w:left w:val="none" w:sz="0" w:space="0" w:color="auto"/>
                                <w:bottom w:val="none" w:sz="0" w:space="0" w:color="auto"/>
                                <w:right w:val="none" w:sz="0" w:space="0" w:color="auto"/>
                              </w:divBdr>
                            </w:div>
                            <w:div w:id="149907548">
                              <w:marLeft w:val="0"/>
                              <w:marRight w:val="0"/>
                              <w:marTop w:val="0"/>
                              <w:marBottom w:val="180"/>
                              <w:divBdr>
                                <w:top w:val="none" w:sz="0" w:space="0" w:color="auto"/>
                                <w:left w:val="none" w:sz="0" w:space="0" w:color="auto"/>
                                <w:bottom w:val="none" w:sz="0" w:space="0" w:color="auto"/>
                                <w:right w:val="none" w:sz="0" w:space="0" w:color="auto"/>
                              </w:divBdr>
                            </w:div>
                            <w:div w:id="1132361871">
                              <w:marLeft w:val="0"/>
                              <w:marRight w:val="0"/>
                              <w:marTop w:val="0"/>
                              <w:marBottom w:val="180"/>
                              <w:divBdr>
                                <w:top w:val="none" w:sz="0" w:space="0" w:color="auto"/>
                                <w:left w:val="none" w:sz="0" w:space="0" w:color="auto"/>
                                <w:bottom w:val="none" w:sz="0" w:space="0" w:color="auto"/>
                                <w:right w:val="none" w:sz="0" w:space="0" w:color="auto"/>
                              </w:divBdr>
                            </w:div>
                          </w:divsChild>
                        </w:div>
                        <w:div w:id="254561992">
                          <w:marLeft w:val="0"/>
                          <w:marRight w:val="0"/>
                          <w:marTop w:val="0"/>
                          <w:marBottom w:val="0"/>
                          <w:divBdr>
                            <w:top w:val="none" w:sz="0" w:space="0" w:color="auto"/>
                            <w:left w:val="none" w:sz="0" w:space="0" w:color="auto"/>
                            <w:bottom w:val="none" w:sz="0" w:space="0" w:color="auto"/>
                            <w:right w:val="none" w:sz="0" w:space="0" w:color="auto"/>
                          </w:divBdr>
                          <w:divsChild>
                            <w:div w:id="1252548797">
                              <w:marLeft w:val="0"/>
                              <w:marRight w:val="0"/>
                              <w:marTop w:val="0"/>
                              <w:marBottom w:val="180"/>
                              <w:divBdr>
                                <w:top w:val="none" w:sz="0" w:space="0" w:color="auto"/>
                                <w:left w:val="none" w:sz="0" w:space="0" w:color="auto"/>
                                <w:bottom w:val="none" w:sz="0" w:space="0" w:color="auto"/>
                                <w:right w:val="none" w:sz="0" w:space="0" w:color="auto"/>
                              </w:divBdr>
                            </w:div>
                            <w:div w:id="1634600900">
                              <w:marLeft w:val="0"/>
                              <w:marRight w:val="0"/>
                              <w:marTop w:val="0"/>
                              <w:marBottom w:val="180"/>
                              <w:divBdr>
                                <w:top w:val="none" w:sz="0" w:space="0" w:color="auto"/>
                                <w:left w:val="none" w:sz="0" w:space="0" w:color="auto"/>
                                <w:bottom w:val="none" w:sz="0" w:space="0" w:color="auto"/>
                                <w:right w:val="none" w:sz="0" w:space="0" w:color="auto"/>
                              </w:divBdr>
                            </w:div>
                            <w:div w:id="2129428338">
                              <w:marLeft w:val="0"/>
                              <w:marRight w:val="0"/>
                              <w:marTop w:val="0"/>
                              <w:marBottom w:val="180"/>
                              <w:divBdr>
                                <w:top w:val="none" w:sz="0" w:space="0" w:color="auto"/>
                                <w:left w:val="none" w:sz="0" w:space="0" w:color="auto"/>
                                <w:bottom w:val="none" w:sz="0" w:space="0" w:color="auto"/>
                                <w:right w:val="none" w:sz="0" w:space="0" w:color="auto"/>
                              </w:divBdr>
                            </w:div>
                            <w:div w:id="1829591317">
                              <w:marLeft w:val="0"/>
                              <w:marRight w:val="0"/>
                              <w:marTop w:val="0"/>
                              <w:marBottom w:val="0"/>
                              <w:divBdr>
                                <w:top w:val="none" w:sz="0" w:space="0" w:color="auto"/>
                                <w:left w:val="none" w:sz="0" w:space="0" w:color="auto"/>
                                <w:bottom w:val="none" w:sz="0" w:space="0" w:color="auto"/>
                                <w:right w:val="none" w:sz="0" w:space="0" w:color="auto"/>
                              </w:divBdr>
                            </w:div>
                          </w:divsChild>
                        </w:div>
                        <w:div w:id="406417913">
                          <w:marLeft w:val="0"/>
                          <w:marRight w:val="0"/>
                          <w:marTop w:val="240"/>
                          <w:marBottom w:val="0"/>
                          <w:divBdr>
                            <w:top w:val="none" w:sz="0" w:space="0" w:color="auto"/>
                            <w:left w:val="none" w:sz="0" w:space="0" w:color="auto"/>
                            <w:bottom w:val="none" w:sz="0" w:space="0" w:color="auto"/>
                            <w:right w:val="none" w:sz="0" w:space="0" w:color="auto"/>
                          </w:divBdr>
                          <w:divsChild>
                            <w:div w:id="1797792116">
                              <w:marLeft w:val="0"/>
                              <w:marRight w:val="0"/>
                              <w:marTop w:val="195"/>
                              <w:marBottom w:val="0"/>
                              <w:divBdr>
                                <w:top w:val="none" w:sz="0" w:space="0" w:color="auto"/>
                                <w:left w:val="none" w:sz="0" w:space="0" w:color="auto"/>
                                <w:bottom w:val="none" w:sz="0" w:space="0" w:color="auto"/>
                                <w:right w:val="none" w:sz="0" w:space="0" w:color="auto"/>
                              </w:divBdr>
                            </w:div>
                            <w:div w:id="2004777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cpfc.org/familyconnects/"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care360.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9BB67-52EE-4D34-BAFB-6B70A817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Fennern</dc:creator>
  <cp:lastModifiedBy>Anna M. Hall</cp:lastModifiedBy>
  <cp:revision>4</cp:revision>
  <dcterms:created xsi:type="dcterms:W3CDTF">2020-12-07T19:13:00Z</dcterms:created>
  <dcterms:modified xsi:type="dcterms:W3CDTF">2020-12-09T12:51:00Z</dcterms:modified>
</cp:coreProperties>
</file>